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F" w:rsidRPr="00D92203" w:rsidRDefault="001F7BD6" w:rsidP="00D92203">
      <w:pPr>
        <w:pStyle w:val="NoSpacing"/>
        <w:jc w:val="center"/>
        <w:rPr>
          <w:b/>
          <w:sz w:val="28"/>
        </w:rPr>
      </w:pPr>
      <w:r w:rsidRPr="00D92203">
        <w:rPr>
          <w:b/>
          <w:sz w:val="28"/>
        </w:rPr>
        <w:t>Project History of the Community Improvement Corporation of Delphos</w:t>
      </w:r>
    </w:p>
    <w:p w:rsidR="001F7BD6" w:rsidRDefault="001F7BD6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November 23, 1963 – Opening of Del Ward Nursing Home (currently known as Van Crest) 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Delphos Industrial Development Corp purchased 50 acres (</w:t>
      </w:r>
      <w:proofErr w:type="spellStart"/>
      <w:r>
        <w:t>Gressel</w:t>
      </w:r>
      <w:proofErr w:type="spellEnd"/>
      <w:r>
        <w:t xml:space="preserve"> Drive)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CIC built 50,000 sq. ft. building with local financing (currently Dancer Logistics)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May 10, 1976, - Authorized IRB for Samuel Moore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January 21, 1981 - Authorized IRB for Delphos Herald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September 22, 1981 - Authorized IRB for I &amp; K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February 26, 1985, - approved IRB funds for Ohio Decorative Products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November 12, 1985 - Authorized IRB funds for Delphos Memorial Home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April 28, 1997 - Authorized IRB funds for Toledo Molding and Die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November 19, 1997, - accepted deed to 40 acres on Ridge Road for the intent to lease to </w:t>
      </w:r>
      <w:proofErr w:type="spellStart"/>
      <w:r>
        <w:t>Krendl</w:t>
      </w:r>
      <w:proofErr w:type="spellEnd"/>
      <w:r>
        <w:t xml:space="preserve"> Machine and Manor Homes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December 15, 1997 – Traded land on Ridge Road to </w:t>
      </w:r>
      <w:proofErr w:type="spellStart"/>
      <w:r>
        <w:t>Pohlman</w:t>
      </w:r>
      <w:proofErr w:type="spellEnd"/>
      <w:r>
        <w:t xml:space="preserve"> Bros for </w:t>
      </w:r>
      <w:proofErr w:type="spellStart"/>
      <w:r>
        <w:t>Krendl</w:t>
      </w:r>
      <w:proofErr w:type="spellEnd"/>
      <w:r>
        <w:t xml:space="preserve"> Machine.</w:t>
      </w:r>
    </w:p>
    <w:p w:rsidR="001F7BD6" w:rsidRDefault="001F7BD6" w:rsidP="001F7BD6">
      <w:pPr>
        <w:pStyle w:val="NoSpacing"/>
      </w:pPr>
      <w:r>
        <w:t>April 14, 1998 – Leased land to RTH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May 22, 2000 – approved the purchase of the Jacob </w:t>
      </w:r>
      <w:proofErr w:type="spellStart"/>
      <w:r>
        <w:t>Dienstberger</w:t>
      </w:r>
      <w:proofErr w:type="spellEnd"/>
      <w:r>
        <w:t xml:space="preserve"> House for preservation with stipulations.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December 12, 2001 – Negotiated with Mark </w:t>
      </w:r>
      <w:proofErr w:type="spellStart"/>
      <w:r>
        <w:t>Wannemacher</w:t>
      </w:r>
      <w:proofErr w:type="spellEnd"/>
      <w:r>
        <w:t xml:space="preserve"> for the land for the </w:t>
      </w:r>
      <w:proofErr w:type="spellStart"/>
      <w:r>
        <w:t>Vanamatic</w:t>
      </w:r>
      <w:proofErr w:type="spellEnd"/>
      <w:r>
        <w:t xml:space="preserve"> Project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>December 29, 2003 – secured a donation of $45,000 for purchase of land for the Waste Water Treatment Plant</w:t>
      </w:r>
    </w:p>
    <w:p w:rsidR="00D92203" w:rsidRDefault="00D92203" w:rsidP="001F7BD6">
      <w:pPr>
        <w:pStyle w:val="NoSpacing"/>
      </w:pPr>
    </w:p>
    <w:p w:rsidR="001F7BD6" w:rsidRDefault="001F7BD6" w:rsidP="001F7BD6">
      <w:pPr>
        <w:pStyle w:val="NoSpacing"/>
      </w:pPr>
      <w:r>
        <w:t xml:space="preserve">February 5, 2008 </w:t>
      </w:r>
      <w:r w:rsidR="00D92203">
        <w:t>–</w:t>
      </w:r>
      <w:r>
        <w:t xml:space="preserve"> </w:t>
      </w:r>
      <w:r w:rsidR="00D92203">
        <w:t>Implemented Revolving Loan Fund</w:t>
      </w:r>
    </w:p>
    <w:p w:rsidR="00D92203" w:rsidRDefault="00D92203" w:rsidP="001F7BD6">
      <w:pPr>
        <w:pStyle w:val="NoSpacing"/>
      </w:pPr>
      <w:bookmarkStart w:id="0" w:name="_GoBack"/>
      <w:bookmarkEnd w:id="0"/>
    </w:p>
    <w:p w:rsidR="00D92203" w:rsidRDefault="00D92203" w:rsidP="001F7BD6">
      <w:pPr>
        <w:pStyle w:val="NoSpacing"/>
      </w:pPr>
      <w:r>
        <w:t>May 6, 2013 – purchased land for the City of Delphos for a water line loop</w:t>
      </w:r>
    </w:p>
    <w:p w:rsidR="001F7BD6" w:rsidRDefault="001F7BD6" w:rsidP="001F7BD6">
      <w:pPr>
        <w:pStyle w:val="NoSpacing"/>
      </w:pPr>
    </w:p>
    <w:sectPr w:rsidR="001F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6"/>
    <w:rsid w:val="001F7BD6"/>
    <w:rsid w:val="006112DF"/>
    <w:rsid w:val="00D9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 George</dc:creator>
  <cp:lastModifiedBy>Sherryl George</cp:lastModifiedBy>
  <cp:revision>1</cp:revision>
  <dcterms:created xsi:type="dcterms:W3CDTF">2016-11-11T19:35:00Z</dcterms:created>
  <dcterms:modified xsi:type="dcterms:W3CDTF">2016-11-11T19:50:00Z</dcterms:modified>
</cp:coreProperties>
</file>